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D6" w:rsidRPr="0064028D" w:rsidRDefault="000E0F50">
      <w:pPr>
        <w:pStyle w:val="Heading1"/>
        <w:ind w:right="1781"/>
        <w:jc w:val="center"/>
        <w:rPr>
          <w:rFonts w:asciiTheme="majorBidi" w:hAnsiTheme="majorBidi" w:cstheme="majorBidi"/>
          <w:sz w:val="24"/>
          <w:szCs w:val="24"/>
        </w:rPr>
      </w:pPr>
      <w:r w:rsidRPr="0064028D">
        <w:rPr>
          <w:rFonts w:asciiTheme="majorBidi" w:hAnsiTheme="majorBidi" w:cstheme="majorBidi"/>
          <w:color w:val="1F4E79"/>
          <w:sz w:val="24"/>
          <w:szCs w:val="24"/>
        </w:rPr>
        <w:t>TEMPLATE FOR COURSE SPECIFICATION</w:t>
      </w:r>
    </w:p>
    <w:p w:rsidR="00AD31D6" w:rsidRPr="0064028D" w:rsidRDefault="00AD31D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D31D6" w:rsidRPr="0064028D" w:rsidRDefault="00AD31D6">
      <w:pPr>
        <w:spacing w:before="2" w:after="1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722"/>
      </w:tblGrid>
      <w:tr w:rsidR="00AD31D6" w:rsidRPr="0064028D">
        <w:trPr>
          <w:trHeight w:val="1035"/>
        </w:trPr>
        <w:tc>
          <w:tcPr>
            <w:tcW w:w="9722" w:type="dxa"/>
            <w:shd w:val="clear" w:color="auto" w:fill="A7BEDE"/>
          </w:tcPr>
          <w:p w:rsidR="00AD31D6" w:rsidRPr="0064028D" w:rsidRDefault="00AD31D6">
            <w:pPr>
              <w:pStyle w:val="TableParagraph"/>
              <w:spacing w:before="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D31D6" w:rsidRPr="0064028D" w:rsidRDefault="000E0F50">
            <w:pPr>
              <w:pStyle w:val="TableParagraph"/>
              <w:spacing w:before="1"/>
              <w:ind w:left="17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HIGHER EDUCATION PERFORMANCE REVIEW: PROGRAMME REVIEW</w:t>
            </w:r>
          </w:p>
        </w:tc>
      </w:tr>
    </w:tbl>
    <w:p w:rsidR="00AD31D6" w:rsidRPr="0064028D" w:rsidRDefault="00AD31D6">
      <w:pPr>
        <w:spacing w:before="11"/>
        <w:rPr>
          <w:rFonts w:asciiTheme="majorBidi" w:hAnsiTheme="majorBidi" w:cstheme="majorBidi"/>
          <w:b/>
          <w:bCs/>
          <w:sz w:val="24"/>
          <w:szCs w:val="24"/>
        </w:rPr>
      </w:pPr>
    </w:p>
    <w:p w:rsidR="00AD31D6" w:rsidRPr="0064028D" w:rsidRDefault="000E0F50">
      <w:pPr>
        <w:ind w:left="554"/>
        <w:rPr>
          <w:rFonts w:asciiTheme="majorBidi" w:hAnsiTheme="majorBidi" w:cstheme="majorBidi"/>
          <w:b/>
          <w:bCs/>
          <w:sz w:val="24"/>
          <w:szCs w:val="24"/>
        </w:rPr>
      </w:pPr>
      <w:r w:rsidRPr="0064028D">
        <w:rPr>
          <w:rFonts w:asciiTheme="majorBidi" w:hAnsiTheme="majorBidi" w:cstheme="majorBidi"/>
          <w:b/>
          <w:bCs/>
          <w:color w:val="1F4E79"/>
          <w:sz w:val="24"/>
          <w:szCs w:val="24"/>
        </w:rPr>
        <w:t>COURSE SPECIFICATION</w:t>
      </w:r>
    </w:p>
    <w:p w:rsidR="00AD31D6" w:rsidRPr="0064028D" w:rsidRDefault="00AD31D6">
      <w:pPr>
        <w:spacing w:before="9" w:after="1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722"/>
      </w:tblGrid>
      <w:tr w:rsidR="00AD31D6" w:rsidRPr="0064028D">
        <w:trPr>
          <w:trHeight w:val="2291"/>
        </w:trPr>
        <w:tc>
          <w:tcPr>
            <w:tcW w:w="9722" w:type="dxa"/>
            <w:shd w:val="clear" w:color="auto" w:fill="A7BEDE"/>
          </w:tcPr>
          <w:p w:rsidR="00AD31D6" w:rsidRPr="0064028D" w:rsidRDefault="000E0F50">
            <w:pPr>
              <w:pStyle w:val="TableParagraph"/>
              <w:spacing w:before="239" w:line="276" w:lineRule="auto"/>
              <w:ind w:left="107" w:right="9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cross-referenced with the programme specification.</w:t>
            </w:r>
          </w:p>
        </w:tc>
      </w:tr>
    </w:tbl>
    <w:p w:rsidR="00AD31D6" w:rsidRPr="0064028D" w:rsidRDefault="00AD31D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D31D6" w:rsidRPr="0064028D" w:rsidRDefault="00AD31D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D31D6" w:rsidRPr="0064028D" w:rsidRDefault="00AD31D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D31D6" w:rsidRPr="0064028D" w:rsidRDefault="00AD31D6">
      <w:pPr>
        <w:spacing w:before="6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4750"/>
        <w:gridCol w:w="4971"/>
      </w:tblGrid>
      <w:tr w:rsidR="00AD31D6" w:rsidRPr="0064028D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AD31D6" w:rsidRPr="0064028D" w:rsidRDefault="000E0F50">
            <w:pPr>
              <w:pStyle w:val="TableParagraph"/>
              <w:spacing w:before="129"/>
              <w:ind w:left="6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1. Teaching Institution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:rsidR="00AD31D6" w:rsidRPr="0064028D" w:rsidRDefault="00072EA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 </w:t>
            </w:r>
            <w:proofErr w:type="spellStart"/>
            <w:r w:rsidR="003E0DCB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Nahrain</w:t>
            </w:r>
            <w:proofErr w:type="spellEnd"/>
            <w:r w:rsidR="003E0DCB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University</w:t>
            </w:r>
          </w:p>
        </w:tc>
      </w:tr>
      <w:tr w:rsidR="00AD31D6" w:rsidRPr="0064028D">
        <w:trPr>
          <w:trHeight w:val="623"/>
        </w:trPr>
        <w:tc>
          <w:tcPr>
            <w:tcW w:w="4750" w:type="dxa"/>
            <w:shd w:val="clear" w:color="auto" w:fill="D2DFED"/>
          </w:tcPr>
          <w:p w:rsidR="00AD31D6" w:rsidRPr="0064028D" w:rsidRDefault="000E0F50">
            <w:pPr>
              <w:pStyle w:val="TableParagraph"/>
              <w:spacing w:before="129"/>
              <w:ind w:left="6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2. University Department/Centre</w:t>
            </w:r>
          </w:p>
        </w:tc>
        <w:tc>
          <w:tcPr>
            <w:tcW w:w="4971" w:type="dxa"/>
            <w:shd w:val="clear" w:color="auto" w:fill="A7BEDE"/>
          </w:tcPr>
          <w:p w:rsidR="00AD31D6" w:rsidRPr="0064028D" w:rsidRDefault="003E0DCB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 of Chem</w:t>
            </w:r>
            <w:bookmarkStart w:id="0" w:name="_GoBack"/>
            <w:bookmarkEnd w:id="0"/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istry</w:t>
            </w:r>
          </w:p>
        </w:tc>
      </w:tr>
      <w:tr w:rsidR="00AD31D6" w:rsidRPr="0064028D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AD31D6" w:rsidRPr="0064028D" w:rsidRDefault="000E0F50">
            <w:pPr>
              <w:pStyle w:val="TableParagraph"/>
              <w:spacing w:before="131"/>
              <w:ind w:left="6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3. Course title/code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:rsidR="00AD31D6" w:rsidRPr="0064028D" w:rsidRDefault="00C33F2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Analytical chemistry- 121</w:t>
            </w:r>
          </w:p>
        </w:tc>
      </w:tr>
      <w:tr w:rsidR="00AD31D6" w:rsidRPr="0064028D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AD31D6" w:rsidRPr="0064028D" w:rsidRDefault="000E0F50">
            <w:pPr>
              <w:pStyle w:val="TableParagraph"/>
              <w:spacing w:before="129"/>
              <w:ind w:left="6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4. Modes of Attendance offered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:rsidR="00AD31D6" w:rsidRPr="0064028D" w:rsidRDefault="00F723A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23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Attended lectures</w:t>
            </w:r>
          </w:p>
        </w:tc>
      </w:tr>
      <w:tr w:rsidR="00AD31D6" w:rsidRPr="0064028D">
        <w:trPr>
          <w:trHeight w:val="488"/>
        </w:trPr>
        <w:tc>
          <w:tcPr>
            <w:tcW w:w="4750" w:type="dxa"/>
            <w:shd w:val="clear" w:color="auto" w:fill="D2DFED"/>
          </w:tcPr>
          <w:p w:rsidR="00AD31D6" w:rsidRPr="0064028D" w:rsidRDefault="000E0F50">
            <w:pPr>
              <w:pStyle w:val="TableParagraph"/>
              <w:spacing w:before="129"/>
              <w:ind w:left="6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5. Semester/Year</w:t>
            </w:r>
          </w:p>
        </w:tc>
        <w:tc>
          <w:tcPr>
            <w:tcW w:w="4971" w:type="dxa"/>
            <w:shd w:val="clear" w:color="auto" w:fill="A7BEDE"/>
          </w:tcPr>
          <w:p w:rsidR="00AD31D6" w:rsidRPr="0064028D" w:rsidRDefault="00C33F22" w:rsidP="00856E5D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Semester ((courses)) (second stage) </w:t>
            </w:r>
            <w:r w:rsidR="00F723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2022</w:t>
            </w: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-202</w:t>
            </w:r>
            <w:r w:rsidR="00856E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first semester</w:t>
            </w:r>
          </w:p>
        </w:tc>
      </w:tr>
      <w:tr w:rsidR="00AD31D6" w:rsidRPr="0064028D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AD31D6" w:rsidRPr="0064028D" w:rsidRDefault="000E0F50">
            <w:pPr>
              <w:pStyle w:val="TableParagraph"/>
              <w:spacing w:before="203"/>
              <w:ind w:left="6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6. Number of hours tuition (total)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:rsidR="00AD31D6" w:rsidRPr="0064028D" w:rsidRDefault="00C33F2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 hours</w:t>
            </w:r>
          </w:p>
        </w:tc>
      </w:tr>
      <w:tr w:rsidR="00AD31D6" w:rsidRPr="0064028D">
        <w:trPr>
          <w:trHeight w:val="643"/>
        </w:trPr>
        <w:tc>
          <w:tcPr>
            <w:tcW w:w="4750" w:type="dxa"/>
            <w:shd w:val="clear" w:color="auto" w:fill="D2DFED"/>
          </w:tcPr>
          <w:p w:rsidR="00AD31D6" w:rsidRPr="0064028D" w:rsidRDefault="000E0F50">
            <w:pPr>
              <w:pStyle w:val="TableParagraph"/>
              <w:spacing w:before="3" w:line="322" w:lineRule="exact"/>
              <w:ind w:left="11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7. Date of production/revision of this specification</w:t>
            </w:r>
          </w:p>
        </w:tc>
        <w:tc>
          <w:tcPr>
            <w:tcW w:w="4971" w:type="dxa"/>
            <w:shd w:val="clear" w:color="auto" w:fill="A7BEDE"/>
          </w:tcPr>
          <w:p w:rsidR="00AD31D6" w:rsidRPr="0064028D" w:rsidRDefault="00856E5D" w:rsidP="00856E5D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="00C33F22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="00C33F22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F723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2022</w:t>
            </w:r>
          </w:p>
        </w:tc>
      </w:tr>
      <w:tr w:rsidR="00AD31D6" w:rsidRPr="0064028D">
        <w:trPr>
          <w:trHeight w:val="501"/>
        </w:trPr>
        <w:tc>
          <w:tcPr>
            <w:tcW w:w="9721" w:type="dxa"/>
            <w:gridSpan w:val="2"/>
            <w:shd w:val="clear" w:color="auto" w:fill="A7BEDE"/>
          </w:tcPr>
          <w:p w:rsidR="00AD31D6" w:rsidRPr="0064028D" w:rsidRDefault="000E0F50">
            <w:pPr>
              <w:pStyle w:val="TableParagraph"/>
              <w:spacing w:before="89"/>
              <w:ind w:left="11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8. Aims of the Course</w:t>
            </w:r>
          </w:p>
        </w:tc>
      </w:tr>
      <w:tr w:rsidR="00AD31D6" w:rsidRPr="0064028D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C33F22" w:rsidRPr="0064028D" w:rsidRDefault="00C33F22" w:rsidP="00C33F2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 Introducing students to the basic concepts related to descriptive analysis methods</w:t>
            </w:r>
          </w:p>
          <w:p w:rsidR="00C33F22" w:rsidRPr="0064028D" w:rsidRDefault="00C33F22" w:rsidP="00C33F2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D31D6" w:rsidRPr="0064028D" w:rsidRDefault="00AD31D6" w:rsidP="00C33F2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1D6" w:rsidRPr="0064028D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AD31D6" w:rsidRPr="0064028D" w:rsidRDefault="00C33F2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2 - Focusing on the method of sedimentation of elements in descriptive analytical chemistry and calculating their quantities</w:t>
            </w:r>
          </w:p>
          <w:p w:rsidR="00C33F22" w:rsidRPr="0064028D" w:rsidRDefault="00C33F2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1D6" w:rsidRPr="0064028D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:rsidR="00AD31D6" w:rsidRPr="0064028D" w:rsidRDefault="00AD31D6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1D6" w:rsidRPr="0064028D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AD31D6" w:rsidRPr="0064028D" w:rsidRDefault="00AD31D6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1D6" w:rsidRPr="0064028D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AD31D6" w:rsidRPr="0064028D" w:rsidRDefault="00AD31D6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1D6" w:rsidRPr="0064028D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:rsidR="00AD31D6" w:rsidRPr="0064028D" w:rsidRDefault="00AD31D6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1D6" w:rsidRPr="0064028D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AD31D6" w:rsidRPr="0064028D" w:rsidRDefault="00AD31D6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1D6" w:rsidRPr="0064028D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:rsidR="00AD31D6" w:rsidRPr="0064028D" w:rsidRDefault="00AD31D6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AD31D6" w:rsidRPr="0064028D" w:rsidRDefault="00AD31D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D31D6" w:rsidRPr="0064028D" w:rsidRDefault="00AD31D6">
      <w:pPr>
        <w:spacing w:before="8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722"/>
      </w:tblGrid>
      <w:tr w:rsidR="00AD31D6" w:rsidRPr="0064028D">
        <w:trPr>
          <w:trHeight w:val="654"/>
        </w:trPr>
        <w:tc>
          <w:tcPr>
            <w:tcW w:w="9722" w:type="dxa"/>
            <w:shd w:val="clear" w:color="auto" w:fill="A7BEDE"/>
          </w:tcPr>
          <w:p w:rsidR="00AD31D6" w:rsidRPr="0064028D" w:rsidRDefault="000E0F50">
            <w:pPr>
              <w:pStyle w:val="TableParagraph"/>
              <w:spacing w:before="165"/>
              <w:ind w:left="11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lastRenderedPageBreak/>
              <w:t>9· Learning Outcomes, Teaching ,Learning and Assessment Methode</w:t>
            </w:r>
          </w:p>
        </w:tc>
      </w:tr>
      <w:tr w:rsidR="00AD31D6" w:rsidRPr="0064028D">
        <w:trPr>
          <w:trHeight w:val="2183"/>
        </w:trPr>
        <w:tc>
          <w:tcPr>
            <w:tcW w:w="9722" w:type="dxa"/>
            <w:shd w:val="clear" w:color="auto" w:fill="A7BEDE"/>
          </w:tcPr>
          <w:p w:rsidR="00AD31D6" w:rsidRPr="0064028D" w:rsidRDefault="000E0F50" w:rsidP="00E13687">
            <w:pPr>
              <w:pStyle w:val="TableParagraph"/>
              <w:spacing w:before="136" w:line="194" w:lineRule="auto"/>
              <w:ind w:left="424" w:right="7057" w:hanging="7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A- Cognitive goals . A1.</w:t>
            </w:r>
            <w:r w:rsidR="00E13687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Introduce     students to the   basic concepts   related to descriptive    analytical chemistry </w:t>
            </w:r>
          </w:p>
          <w:p w:rsidR="00AD31D6" w:rsidRPr="0064028D" w:rsidRDefault="000E0F50">
            <w:pPr>
              <w:pStyle w:val="TableParagraph"/>
              <w:spacing w:line="247" w:lineRule="exact"/>
              <w:ind w:left="49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A2.</w:t>
            </w:r>
            <w:r w:rsidR="00E13687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Increasing awareness and educating students by solving problems related to segregation and sedimentation methods</w:t>
            </w:r>
          </w:p>
          <w:p w:rsidR="00AD31D6" w:rsidRPr="0064028D" w:rsidRDefault="00AD31D6">
            <w:pPr>
              <w:pStyle w:val="TableParagraph"/>
              <w:spacing w:line="318" w:lineRule="exact"/>
              <w:ind w:left="5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1D6" w:rsidRPr="0064028D">
        <w:trPr>
          <w:trHeight w:val="1410"/>
        </w:trPr>
        <w:tc>
          <w:tcPr>
            <w:tcW w:w="9722" w:type="dxa"/>
            <w:shd w:val="clear" w:color="auto" w:fill="A7BEDE"/>
          </w:tcPr>
          <w:p w:rsidR="00AD31D6" w:rsidRPr="0064028D" w:rsidRDefault="000E0F50">
            <w:pPr>
              <w:pStyle w:val="TableParagraph"/>
              <w:spacing w:before="143" w:line="194" w:lineRule="auto"/>
              <w:ind w:left="498" w:right="4329" w:hanging="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B. The skills goals special to the course. B1.</w:t>
            </w:r>
            <w:r w:rsidR="0082351A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practical skills</w:t>
            </w:r>
          </w:p>
          <w:p w:rsidR="00AD31D6" w:rsidRPr="0064028D" w:rsidRDefault="000E0F50">
            <w:pPr>
              <w:pStyle w:val="TableParagraph"/>
              <w:spacing w:line="273" w:lineRule="exact"/>
              <w:ind w:left="49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B2.</w:t>
            </w:r>
            <w:r w:rsidR="0082351A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Analytical and inferential skills</w:t>
            </w:r>
          </w:p>
          <w:p w:rsidR="00AD31D6" w:rsidRPr="0064028D" w:rsidRDefault="000E0F50">
            <w:pPr>
              <w:pStyle w:val="TableParagraph"/>
              <w:spacing w:line="318" w:lineRule="exact"/>
              <w:ind w:left="5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B3.</w:t>
            </w:r>
            <w:r w:rsidR="0082351A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Development skills</w:t>
            </w:r>
          </w:p>
        </w:tc>
      </w:tr>
      <w:tr w:rsidR="00AD31D6" w:rsidRPr="0064028D">
        <w:trPr>
          <w:trHeight w:val="513"/>
        </w:trPr>
        <w:tc>
          <w:tcPr>
            <w:tcW w:w="9722" w:type="dxa"/>
            <w:shd w:val="clear" w:color="auto" w:fill="A7BEDE"/>
          </w:tcPr>
          <w:p w:rsidR="00AD31D6" w:rsidRPr="0064028D" w:rsidRDefault="000E0F50">
            <w:pPr>
              <w:pStyle w:val="TableParagraph"/>
              <w:spacing w:before="91"/>
              <w:ind w:left="52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Teaching and Learning Methods</w:t>
            </w:r>
          </w:p>
        </w:tc>
      </w:tr>
      <w:tr w:rsidR="00AD31D6" w:rsidRPr="0064028D">
        <w:trPr>
          <w:trHeight w:val="1288"/>
        </w:trPr>
        <w:tc>
          <w:tcPr>
            <w:tcW w:w="9722" w:type="dxa"/>
            <w:shd w:val="clear" w:color="auto" w:fill="A7BEDE"/>
          </w:tcPr>
          <w:p w:rsidR="0082351A" w:rsidRPr="0064028D" w:rsidRDefault="0082351A" w:rsidP="0082351A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Providing students with the basics and additional topics related to thinking outcomes</w:t>
            </w:r>
          </w:p>
          <w:p w:rsidR="0082351A" w:rsidRPr="0064028D" w:rsidRDefault="0082351A" w:rsidP="0082351A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Discussing the topics of the lesson that require thinking and analysis</w:t>
            </w:r>
          </w:p>
          <w:p w:rsidR="0082351A" w:rsidRPr="0064028D" w:rsidRDefault="0082351A" w:rsidP="0082351A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Raising a set of thinking questions during the lectures, which increases and motivates students to analyze and conclude</w:t>
            </w:r>
          </w:p>
          <w:p w:rsidR="00AD31D6" w:rsidRPr="0064028D" w:rsidRDefault="0082351A" w:rsidP="0082351A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Giving students homework that requires self-explanations</w:t>
            </w:r>
          </w:p>
        </w:tc>
      </w:tr>
      <w:tr w:rsidR="00AD31D6" w:rsidRPr="0064028D">
        <w:trPr>
          <w:trHeight w:val="476"/>
        </w:trPr>
        <w:tc>
          <w:tcPr>
            <w:tcW w:w="9722" w:type="dxa"/>
            <w:shd w:val="clear" w:color="auto" w:fill="A7BEDE"/>
          </w:tcPr>
          <w:p w:rsidR="00AD31D6" w:rsidRPr="0064028D" w:rsidRDefault="000E0F50">
            <w:pPr>
              <w:pStyle w:val="TableParagraph"/>
              <w:spacing w:before="71"/>
              <w:ind w:left="52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Assessment methods</w:t>
            </w:r>
          </w:p>
        </w:tc>
      </w:tr>
      <w:tr w:rsidR="00AD31D6" w:rsidRPr="0064028D">
        <w:trPr>
          <w:trHeight w:val="1288"/>
        </w:trPr>
        <w:tc>
          <w:tcPr>
            <w:tcW w:w="9722" w:type="dxa"/>
            <w:shd w:val="clear" w:color="auto" w:fill="A7BEDE"/>
          </w:tcPr>
          <w:p w:rsidR="0082351A" w:rsidRPr="0064028D" w:rsidRDefault="0082351A" w:rsidP="0082351A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Oral exams for the previous lecture</w:t>
            </w:r>
          </w:p>
          <w:p w:rsidR="0082351A" w:rsidRPr="0064028D" w:rsidRDefault="0082351A" w:rsidP="0082351A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Participation scores for competition questions related to the subject</w:t>
            </w:r>
          </w:p>
          <w:p w:rsidR="0082351A" w:rsidRPr="0064028D" w:rsidRDefault="0082351A" w:rsidP="0082351A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Specific grades for homework</w:t>
            </w:r>
          </w:p>
          <w:p w:rsidR="00AD31D6" w:rsidRPr="0064028D" w:rsidRDefault="0082351A" w:rsidP="0082351A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Semester exams</w:t>
            </w:r>
          </w:p>
        </w:tc>
      </w:tr>
      <w:tr w:rsidR="00AD31D6" w:rsidRPr="0064028D">
        <w:trPr>
          <w:trHeight w:val="1369"/>
        </w:trPr>
        <w:tc>
          <w:tcPr>
            <w:tcW w:w="9722" w:type="dxa"/>
            <w:shd w:val="clear" w:color="auto" w:fill="A7BEDE"/>
          </w:tcPr>
          <w:p w:rsidR="00DA596C" w:rsidRPr="0064028D" w:rsidRDefault="000E0F50" w:rsidP="0082351A">
            <w:pPr>
              <w:pStyle w:val="TableParagraph"/>
              <w:spacing w:line="194" w:lineRule="auto"/>
              <w:ind w:left="719" w:right="5590" w:hanging="180"/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C. Affective and value goals</w:t>
            </w:r>
          </w:p>
          <w:p w:rsidR="00DA596C" w:rsidRPr="0064028D" w:rsidRDefault="00DA596C" w:rsidP="0082351A">
            <w:pPr>
              <w:pStyle w:val="TableParagraph"/>
              <w:spacing w:line="194" w:lineRule="auto"/>
              <w:ind w:left="719" w:right="5590" w:hanging="180"/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</w:pPr>
          </w:p>
          <w:p w:rsidR="0082351A" w:rsidRPr="0064028D" w:rsidRDefault="000E0F50" w:rsidP="0082351A">
            <w:pPr>
              <w:pStyle w:val="TableParagraph"/>
              <w:spacing w:line="194" w:lineRule="auto"/>
              <w:ind w:left="719" w:right="5590" w:hanging="180"/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 xml:space="preserve"> C1.</w:t>
            </w:r>
            <w:r w:rsidR="0082351A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2351A"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Enabling students to solve problems related to the intellectual framework of the lecture material</w:t>
            </w:r>
          </w:p>
          <w:p w:rsidR="0082351A" w:rsidRPr="0064028D" w:rsidRDefault="0082351A" w:rsidP="0082351A">
            <w:pPr>
              <w:pStyle w:val="TableParagraph"/>
              <w:spacing w:line="194" w:lineRule="auto"/>
              <w:ind w:left="719" w:right="5590" w:hanging="180"/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C2 - Enabling students to think intellectual questions from the lecture material</w:t>
            </w:r>
          </w:p>
          <w:p w:rsidR="00AD31D6" w:rsidRPr="0064028D" w:rsidRDefault="0082351A" w:rsidP="0082351A">
            <w:pPr>
              <w:pStyle w:val="TableParagraph"/>
              <w:spacing w:line="194" w:lineRule="auto"/>
              <w:ind w:left="719" w:right="5590" w:hanging="18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C3- Linking the lecture curriculum with practical applications, especially with our daily life</w:t>
            </w:r>
          </w:p>
          <w:p w:rsidR="00AD31D6" w:rsidRPr="0064028D" w:rsidRDefault="00AD31D6">
            <w:pPr>
              <w:pStyle w:val="TableParagraph"/>
              <w:spacing w:line="302" w:lineRule="exact"/>
              <w:ind w:left="7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1D6" w:rsidRPr="0064028D" w:rsidTr="0082351A">
        <w:trPr>
          <w:trHeight w:val="471"/>
        </w:trPr>
        <w:tc>
          <w:tcPr>
            <w:tcW w:w="9722" w:type="dxa"/>
            <w:tcBorders>
              <w:bottom w:val="single" w:sz="4" w:space="0" w:color="auto"/>
            </w:tcBorders>
            <w:shd w:val="clear" w:color="auto" w:fill="A7BEDE"/>
          </w:tcPr>
          <w:p w:rsidR="00AD31D6" w:rsidRPr="0064028D" w:rsidRDefault="000E0F50">
            <w:pPr>
              <w:pStyle w:val="TableParagraph"/>
              <w:spacing w:before="71"/>
              <w:ind w:left="73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Teaching and Learning Methods</w:t>
            </w:r>
          </w:p>
        </w:tc>
      </w:tr>
      <w:tr w:rsidR="00AD31D6" w:rsidRPr="0064028D" w:rsidTr="0082351A">
        <w:trPr>
          <w:trHeight w:val="543"/>
        </w:trPr>
        <w:tc>
          <w:tcPr>
            <w:tcW w:w="9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7BEDE"/>
          </w:tcPr>
          <w:p w:rsidR="004D17B4" w:rsidRPr="0064028D" w:rsidRDefault="004D17B4" w:rsidP="004D17B4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Providing students with the basics and additional topics related to thinking outcomes</w:t>
            </w:r>
          </w:p>
          <w:p w:rsidR="004D17B4" w:rsidRPr="0064028D" w:rsidRDefault="004D17B4" w:rsidP="004D17B4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Discussing the topics of the lesson that require thinking and analysis</w:t>
            </w:r>
          </w:p>
          <w:p w:rsidR="004D17B4" w:rsidRPr="0064028D" w:rsidRDefault="004D17B4" w:rsidP="004D17B4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Raising a set of thinking questions during the lectures, which increases and motivates students to analyze and conclude</w:t>
            </w:r>
          </w:p>
          <w:p w:rsidR="0082351A" w:rsidRPr="0064028D" w:rsidRDefault="004D17B4" w:rsidP="004D17B4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Giving students homework that requires self-explanations</w:t>
            </w:r>
          </w:p>
        </w:tc>
      </w:tr>
      <w:tr w:rsidR="004D17B4" w:rsidRPr="0064028D" w:rsidTr="0082351A">
        <w:trPr>
          <w:trHeight w:val="424"/>
        </w:trPr>
        <w:tc>
          <w:tcPr>
            <w:tcW w:w="9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7BEDE"/>
          </w:tcPr>
          <w:p w:rsidR="004D17B4" w:rsidRPr="0064028D" w:rsidRDefault="004D17B4" w:rsidP="00B8570B">
            <w:pPr>
              <w:pStyle w:val="TableParagraph"/>
              <w:spacing w:before="71"/>
              <w:ind w:left="52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Assessment methods</w:t>
            </w:r>
          </w:p>
        </w:tc>
      </w:tr>
      <w:tr w:rsidR="004D17B4" w:rsidRPr="0064028D" w:rsidTr="0082351A">
        <w:trPr>
          <w:trHeight w:val="60"/>
        </w:trPr>
        <w:tc>
          <w:tcPr>
            <w:tcW w:w="9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EDE"/>
          </w:tcPr>
          <w:p w:rsidR="004D17B4" w:rsidRPr="0064028D" w:rsidRDefault="004D17B4" w:rsidP="00B8570B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Oral exams for the previous lecture</w:t>
            </w:r>
          </w:p>
          <w:p w:rsidR="004D17B4" w:rsidRPr="0064028D" w:rsidRDefault="004D17B4" w:rsidP="00B8570B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Participation scores for competition questions related to the subject</w:t>
            </w:r>
          </w:p>
          <w:p w:rsidR="004D17B4" w:rsidRPr="0064028D" w:rsidRDefault="004D17B4" w:rsidP="00B8570B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Specific grades for homework</w:t>
            </w:r>
          </w:p>
          <w:p w:rsidR="004D17B4" w:rsidRPr="0064028D" w:rsidRDefault="004D17B4" w:rsidP="00B8570B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Semester exams</w:t>
            </w:r>
          </w:p>
        </w:tc>
      </w:tr>
      <w:tr w:rsidR="004D17B4" w:rsidRPr="0064028D" w:rsidTr="0082351A">
        <w:trPr>
          <w:trHeight w:val="1638"/>
        </w:trPr>
        <w:tc>
          <w:tcPr>
            <w:tcW w:w="9722" w:type="dxa"/>
            <w:tcBorders>
              <w:top w:val="single" w:sz="4" w:space="0" w:color="auto"/>
            </w:tcBorders>
            <w:shd w:val="clear" w:color="auto" w:fill="A7BEDE"/>
          </w:tcPr>
          <w:p w:rsidR="004D17B4" w:rsidRPr="0064028D" w:rsidRDefault="004D17B4">
            <w:pPr>
              <w:pStyle w:val="TableParagraph"/>
              <w:spacing w:line="196" w:lineRule="auto"/>
              <w:ind w:left="539" w:right="204" w:hanging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D. General and rehabilitative transferred skills(other skills relevant to employability and personal development)</w:t>
            </w:r>
          </w:p>
          <w:p w:rsidR="004D17B4" w:rsidRPr="0064028D" w:rsidRDefault="004D17B4">
            <w:pPr>
              <w:pStyle w:val="TableParagraph"/>
              <w:spacing w:line="196" w:lineRule="auto"/>
              <w:ind w:left="539" w:right="204" w:hanging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D17B4" w:rsidRPr="0064028D" w:rsidRDefault="004D17B4" w:rsidP="0082351A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D1.</w:t>
            </w: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Providing students with the basics and additional topics related to the outputs of thinking</w:t>
            </w:r>
          </w:p>
          <w:p w:rsidR="004D17B4" w:rsidRPr="0064028D" w:rsidRDefault="004D17B4" w:rsidP="0082351A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Discussing the topics of the lesson that require thinking and analysis</w:t>
            </w:r>
          </w:p>
          <w:p w:rsidR="004D17B4" w:rsidRPr="0064028D" w:rsidRDefault="004D17B4" w:rsidP="0082351A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D2- Raising a set of thinking questions during the lectures, which increases and motivates students to analyze and conclude</w:t>
            </w:r>
          </w:p>
          <w:p w:rsidR="004D17B4" w:rsidRPr="0064028D" w:rsidRDefault="004D17B4" w:rsidP="0082351A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Giving students homework that requires self-explanations</w:t>
            </w:r>
          </w:p>
          <w:p w:rsidR="004D17B4" w:rsidRPr="0064028D" w:rsidRDefault="004D17B4">
            <w:pPr>
              <w:pStyle w:val="TableParagraph"/>
              <w:spacing w:line="246" w:lineRule="exact"/>
              <w:ind w:left="35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D17B4" w:rsidRPr="0064028D" w:rsidRDefault="004D17B4">
            <w:pPr>
              <w:pStyle w:val="TableParagraph"/>
              <w:spacing w:line="297" w:lineRule="exact"/>
              <w:ind w:left="3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.</w:t>
            </w:r>
          </w:p>
        </w:tc>
      </w:tr>
    </w:tbl>
    <w:p w:rsidR="00AD31D6" w:rsidRPr="0064028D" w:rsidRDefault="00AD31D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D31D6" w:rsidRPr="0064028D" w:rsidRDefault="00AD31D6">
      <w:pPr>
        <w:spacing w:before="8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483"/>
        <w:gridCol w:w="709"/>
        <w:gridCol w:w="2226"/>
        <w:gridCol w:w="2122"/>
        <w:gridCol w:w="1801"/>
        <w:gridCol w:w="2341"/>
      </w:tblGrid>
      <w:tr w:rsidR="00AD31D6" w:rsidRPr="0064028D" w:rsidTr="00072EAF">
        <w:trPr>
          <w:trHeight w:val="536"/>
        </w:trPr>
        <w:tc>
          <w:tcPr>
            <w:tcW w:w="9682" w:type="dxa"/>
            <w:gridSpan w:val="6"/>
            <w:shd w:val="clear" w:color="auto" w:fill="A7BEDE"/>
          </w:tcPr>
          <w:p w:rsidR="00AD31D6" w:rsidRPr="0064028D" w:rsidRDefault="000E0F50">
            <w:pPr>
              <w:pStyle w:val="TableParagraph"/>
              <w:spacing w:before="107"/>
              <w:ind w:left="11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10. Course Structure</w:t>
            </w:r>
          </w:p>
        </w:tc>
      </w:tr>
      <w:tr w:rsidR="00AD31D6" w:rsidRPr="0064028D" w:rsidTr="00072EAF">
        <w:trPr>
          <w:trHeight w:val="907"/>
        </w:trPr>
        <w:tc>
          <w:tcPr>
            <w:tcW w:w="483" w:type="dxa"/>
            <w:shd w:val="clear" w:color="auto" w:fill="D2DFED"/>
          </w:tcPr>
          <w:p w:rsidR="00AD31D6" w:rsidRPr="0064028D" w:rsidRDefault="00AD31D6">
            <w:pPr>
              <w:pStyle w:val="TableParagraph"/>
              <w:spacing w:before="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D31D6" w:rsidRPr="0064028D" w:rsidRDefault="000E0F50">
            <w:pPr>
              <w:pStyle w:val="TableParagraph"/>
              <w:ind w:left="21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Week</w:t>
            </w:r>
          </w:p>
        </w:tc>
        <w:tc>
          <w:tcPr>
            <w:tcW w:w="709" w:type="dxa"/>
            <w:shd w:val="clear" w:color="auto" w:fill="A7BEDE"/>
          </w:tcPr>
          <w:p w:rsidR="00AD31D6" w:rsidRPr="0064028D" w:rsidRDefault="00AD31D6">
            <w:pPr>
              <w:pStyle w:val="TableParagraph"/>
              <w:spacing w:before="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D31D6" w:rsidRPr="0064028D" w:rsidRDefault="000E0F50">
            <w:pPr>
              <w:pStyle w:val="TableParagraph"/>
              <w:ind w:left="20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Hours</w:t>
            </w:r>
          </w:p>
        </w:tc>
        <w:tc>
          <w:tcPr>
            <w:tcW w:w="2226" w:type="dxa"/>
            <w:shd w:val="clear" w:color="auto" w:fill="D2DFED"/>
          </w:tcPr>
          <w:p w:rsidR="00AD31D6" w:rsidRPr="0064028D" w:rsidRDefault="00AD31D6">
            <w:pPr>
              <w:pStyle w:val="TableParagraph"/>
              <w:spacing w:before="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D31D6" w:rsidRPr="0064028D" w:rsidRDefault="000E0F50">
            <w:pPr>
              <w:pStyle w:val="TableParagraph"/>
              <w:ind w:left="25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ILOs</w:t>
            </w:r>
          </w:p>
        </w:tc>
        <w:tc>
          <w:tcPr>
            <w:tcW w:w="2122" w:type="dxa"/>
            <w:shd w:val="clear" w:color="auto" w:fill="A7BEDE"/>
          </w:tcPr>
          <w:p w:rsidR="00AD31D6" w:rsidRPr="0064028D" w:rsidRDefault="000E0F50">
            <w:pPr>
              <w:pStyle w:val="TableParagraph"/>
              <w:spacing w:before="131"/>
              <w:ind w:left="553" w:hanging="2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Unit/Module or Topic Title</w:t>
            </w:r>
          </w:p>
        </w:tc>
        <w:tc>
          <w:tcPr>
            <w:tcW w:w="1801" w:type="dxa"/>
            <w:shd w:val="clear" w:color="auto" w:fill="D2DFED"/>
          </w:tcPr>
          <w:p w:rsidR="00AD31D6" w:rsidRPr="0064028D" w:rsidRDefault="000E0F50">
            <w:pPr>
              <w:pStyle w:val="TableParagraph"/>
              <w:spacing w:before="125" w:line="237" w:lineRule="auto"/>
              <w:ind w:left="466" w:right="361" w:hanging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Teaching Method</w:t>
            </w:r>
          </w:p>
        </w:tc>
        <w:tc>
          <w:tcPr>
            <w:tcW w:w="2341" w:type="dxa"/>
            <w:shd w:val="clear" w:color="auto" w:fill="A7BEDE"/>
          </w:tcPr>
          <w:p w:rsidR="00AD31D6" w:rsidRPr="0064028D" w:rsidRDefault="000E0F50">
            <w:pPr>
              <w:pStyle w:val="TableParagraph"/>
              <w:spacing w:before="131"/>
              <w:ind w:left="734" w:right="470" w:hanging="22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Assessment Method</w:t>
            </w:r>
          </w:p>
        </w:tc>
      </w:tr>
      <w:tr w:rsidR="00CC4C47" w:rsidRPr="0064028D" w:rsidTr="00072EAF">
        <w:trPr>
          <w:trHeight w:val="400"/>
        </w:trPr>
        <w:tc>
          <w:tcPr>
            <w:tcW w:w="483" w:type="dxa"/>
            <w:tcBorders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</w:t>
            </w:r>
          </w:p>
        </w:tc>
        <w:tc>
          <w:tcPr>
            <w:tcW w:w="2226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2870DD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Introducing the student to the subject of descriptive analysis in analytical chemistry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:rsidR="00CC4C47" w:rsidRPr="0064028D" w:rsidRDefault="00CC4C47" w:rsidP="00886FBF">
            <w:pPr>
              <w:tabs>
                <w:tab w:val="left" w:pos="642"/>
              </w:tabs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Introduction of Gravimetric analysis  and classification of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B8570B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:rsidR="00CC4C47" w:rsidRPr="0064028D" w:rsidRDefault="00CC4C47" w:rsidP="00B8570B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CC4C47" w:rsidRPr="0064028D" w:rsidRDefault="00CC4C47" w:rsidP="00B8570B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CC4C47" w:rsidRPr="0064028D" w:rsidTr="00072EAF">
        <w:trPr>
          <w:trHeight w:val="337"/>
        </w:trPr>
        <w:tc>
          <w:tcPr>
            <w:tcW w:w="483" w:type="dxa"/>
            <w:shd w:val="clear" w:color="auto" w:fill="D2DFED"/>
          </w:tcPr>
          <w:p w:rsidR="00CC4C47" w:rsidRPr="0064028D" w:rsidRDefault="00CC4C47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7BEDE"/>
          </w:tcPr>
          <w:p w:rsidR="00CC4C47" w:rsidRPr="0064028D" w:rsidRDefault="00CC4C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</w:t>
            </w:r>
          </w:p>
        </w:tc>
        <w:tc>
          <w:tcPr>
            <w:tcW w:w="2226" w:type="dxa"/>
            <w:shd w:val="clear" w:color="auto" w:fill="D2DFED"/>
          </w:tcPr>
          <w:p w:rsidR="00CC4C47" w:rsidRPr="0064028D" w:rsidRDefault="002870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Introduce the student to the methods of sedimentation and their characteristics</w:t>
            </w:r>
          </w:p>
        </w:tc>
        <w:tc>
          <w:tcPr>
            <w:tcW w:w="2122" w:type="dxa"/>
            <w:shd w:val="clear" w:color="auto" w:fill="A7BEDE"/>
          </w:tcPr>
          <w:p w:rsidR="00CC4C47" w:rsidRPr="0064028D" w:rsidRDefault="00CC4C47" w:rsidP="00886F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gravimetric methods, properties, precipitation gravimetric, examples </w:t>
            </w:r>
          </w:p>
        </w:tc>
        <w:tc>
          <w:tcPr>
            <w:tcW w:w="1801" w:type="dxa"/>
            <w:shd w:val="clear" w:color="auto" w:fill="D2DFED"/>
          </w:tcPr>
          <w:p w:rsidR="00CC4C47" w:rsidRPr="0064028D" w:rsidRDefault="00CC4C47" w:rsidP="00B8570B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:rsidR="00CC4C47" w:rsidRPr="0064028D" w:rsidRDefault="00CC4C47" w:rsidP="00B8570B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41" w:type="dxa"/>
            <w:shd w:val="clear" w:color="auto" w:fill="A7BEDE"/>
          </w:tcPr>
          <w:p w:rsidR="00CC4C47" w:rsidRPr="0064028D" w:rsidRDefault="00CC4C47" w:rsidP="00B857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583212" w:rsidRPr="0064028D" w:rsidTr="00072EAF">
        <w:trPr>
          <w:trHeight w:val="320"/>
        </w:trPr>
        <w:tc>
          <w:tcPr>
            <w:tcW w:w="483" w:type="dxa"/>
            <w:tcBorders>
              <w:right w:val="single" w:sz="6" w:space="0" w:color="4F81BC"/>
            </w:tcBorders>
            <w:shd w:val="clear" w:color="auto" w:fill="A7BEDE"/>
          </w:tcPr>
          <w:p w:rsidR="00583212" w:rsidRPr="0064028D" w:rsidRDefault="00583212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583212" w:rsidRPr="0064028D" w:rsidRDefault="005832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</w:t>
            </w:r>
          </w:p>
        </w:tc>
        <w:tc>
          <w:tcPr>
            <w:tcW w:w="2226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583212" w:rsidRPr="0064028D" w:rsidRDefault="005832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Learn about arithmetic methods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583212" w:rsidRPr="0064028D" w:rsidRDefault="00583212" w:rsidP="00886F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Calculation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583212" w:rsidRPr="0064028D" w:rsidRDefault="00583212" w:rsidP="0058321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:rsidR="00583212" w:rsidRPr="0064028D" w:rsidRDefault="00583212" w:rsidP="0058321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583212" w:rsidRPr="0064028D" w:rsidRDefault="00583212" w:rsidP="00B857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583212" w:rsidRPr="0064028D" w:rsidTr="00072EAF">
        <w:trPr>
          <w:trHeight w:val="330"/>
        </w:trPr>
        <w:tc>
          <w:tcPr>
            <w:tcW w:w="483" w:type="dxa"/>
            <w:shd w:val="clear" w:color="auto" w:fill="D2DFED"/>
          </w:tcPr>
          <w:p w:rsidR="00583212" w:rsidRPr="0064028D" w:rsidRDefault="00583212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7BEDE"/>
          </w:tcPr>
          <w:p w:rsidR="00583212" w:rsidRPr="0064028D" w:rsidRDefault="005832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</w:t>
            </w:r>
          </w:p>
        </w:tc>
        <w:tc>
          <w:tcPr>
            <w:tcW w:w="2226" w:type="dxa"/>
            <w:shd w:val="clear" w:color="auto" w:fill="D2DFED"/>
          </w:tcPr>
          <w:p w:rsidR="00583212" w:rsidRPr="0064028D" w:rsidRDefault="005832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Identify the best characteristics of the precipitating agent and the methods of forming the precipitate</w:t>
            </w:r>
          </w:p>
        </w:tc>
        <w:tc>
          <w:tcPr>
            <w:tcW w:w="2122" w:type="dxa"/>
            <w:shd w:val="clear" w:color="auto" w:fill="A7BEDE"/>
          </w:tcPr>
          <w:p w:rsidR="00583212" w:rsidRPr="0064028D" w:rsidRDefault="00583212" w:rsidP="00886F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Properties of precipitates and precipitating agents, </w:t>
            </w:r>
          </w:p>
        </w:tc>
        <w:tc>
          <w:tcPr>
            <w:tcW w:w="1801" w:type="dxa"/>
            <w:shd w:val="clear" w:color="auto" w:fill="D2DFED"/>
          </w:tcPr>
          <w:p w:rsidR="00583212" w:rsidRPr="0064028D" w:rsidRDefault="00583212" w:rsidP="0058321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:rsidR="00583212" w:rsidRPr="0064028D" w:rsidRDefault="00583212" w:rsidP="005832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41" w:type="dxa"/>
            <w:shd w:val="clear" w:color="auto" w:fill="A7BEDE"/>
          </w:tcPr>
          <w:p w:rsidR="00583212" w:rsidRPr="0064028D" w:rsidRDefault="00583212" w:rsidP="00B857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CC4C47" w:rsidRPr="0064028D" w:rsidTr="00072EAF">
        <w:trPr>
          <w:trHeight w:val="340"/>
        </w:trPr>
        <w:tc>
          <w:tcPr>
            <w:tcW w:w="483" w:type="dxa"/>
            <w:tcBorders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</w:t>
            </w:r>
          </w:p>
        </w:tc>
        <w:tc>
          <w:tcPr>
            <w:tcW w:w="2226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2870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Identify the types of sediments and their specifications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factors that determine the particle size of </w:t>
            </w:r>
            <w:proofErr w:type="spellStart"/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precipitate,Colloids</w:t>
            </w:r>
            <w:proofErr w:type="spellEnd"/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precipitate and structure ,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583212" w:rsidRPr="0064028D" w:rsidRDefault="00583212" w:rsidP="0058321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:rsidR="00CC4C47" w:rsidRPr="0064028D" w:rsidRDefault="00583212" w:rsidP="0058321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CC4C47" w:rsidRPr="0064028D" w:rsidRDefault="00CC4C47" w:rsidP="00B857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CC4C47" w:rsidRPr="0064028D" w:rsidTr="00072EAF">
        <w:trPr>
          <w:trHeight w:val="323"/>
        </w:trPr>
        <w:tc>
          <w:tcPr>
            <w:tcW w:w="483" w:type="dxa"/>
            <w:shd w:val="clear" w:color="auto" w:fill="D2DFED"/>
          </w:tcPr>
          <w:p w:rsidR="00CC4C47" w:rsidRPr="0064028D" w:rsidRDefault="00CC4C47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7BEDE"/>
          </w:tcPr>
          <w:p w:rsidR="00CC4C47" w:rsidRPr="0064028D" w:rsidRDefault="00CC4C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</w:t>
            </w:r>
          </w:p>
        </w:tc>
        <w:tc>
          <w:tcPr>
            <w:tcW w:w="2226" w:type="dxa"/>
            <w:shd w:val="clear" w:color="auto" w:fill="D2DFED"/>
          </w:tcPr>
          <w:p w:rsidR="00CC4C47" w:rsidRPr="0064028D" w:rsidRDefault="00CC4C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7BEDE"/>
          </w:tcPr>
          <w:p w:rsidR="00CC4C47" w:rsidRPr="0064028D" w:rsidRDefault="00CC4C47" w:rsidP="00886F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Mid Exam</w:t>
            </w:r>
          </w:p>
        </w:tc>
        <w:tc>
          <w:tcPr>
            <w:tcW w:w="1801" w:type="dxa"/>
            <w:shd w:val="clear" w:color="auto" w:fill="D2DFED"/>
          </w:tcPr>
          <w:p w:rsidR="00CC4C47" w:rsidRPr="0064028D" w:rsidRDefault="00CC4C47" w:rsidP="00B8570B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7BEDE"/>
          </w:tcPr>
          <w:p w:rsidR="00CC4C47" w:rsidRPr="0064028D" w:rsidRDefault="00CC4C47" w:rsidP="00B857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C4C47" w:rsidRPr="0064028D" w:rsidTr="00072EAF">
        <w:trPr>
          <w:trHeight w:val="320"/>
        </w:trPr>
        <w:tc>
          <w:tcPr>
            <w:tcW w:w="483" w:type="dxa"/>
            <w:tcBorders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</w:t>
            </w:r>
          </w:p>
        </w:tc>
        <w:tc>
          <w:tcPr>
            <w:tcW w:w="2226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2870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Recognize the types of sedimentation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coagulation of colloids, types of co precipitation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583212" w:rsidRPr="0064028D" w:rsidRDefault="00583212" w:rsidP="0058321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:rsidR="00CC4C47" w:rsidRPr="0064028D" w:rsidRDefault="00583212" w:rsidP="0058321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CC4C47" w:rsidRPr="0064028D" w:rsidRDefault="00CC4C47" w:rsidP="00B857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CC4C47" w:rsidRPr="0064028D" w:rsidTr="00072EAF">
        <w:trPr>
          <w:trHeight w:val="320"/>
        </w:trPr>
        <w:tc>
          <w:tcPr>
            <w:tcW w:w="483" w:type="dxa"/>
            <w:tcBorders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</w:t>
            </w:r>
          </w:p>
        </w:tc>
        <w:tc>
          <w:tcPr>
            <w:tcW w:w="2226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2870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Identify the sedimentation mechanism Identify the methods of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Mechanism of precipitate formation 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583212" w:rsidRPr="0064028D" w:rsidRDefault="00583212" w:rsidP="0058321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:rsidR="00CC4C47" w:rsidRPr="0064028D" w:rsidRDefault="00583212" w:rsidP="005832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CC4C47" w:rsidRPr="0064028D" w:rsidRDefault="00CC4C47" w:rsidP="00B857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CC4C47" w:rsidRPr="0064028D" w:rsidTr="00072EAF">
        <w:trPr>
          <w:trHeight w:val="320"/>
        </w:trPr>
        <w:tc>
          <w:tcPr>
            <w:tcW w:w="483" w:type="dxa"/>
            <w:tcBorders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</w:t>
            </w:r>
          </w:p>
        </w:tc>
        <w:tc>
          <w:tcPr>
            <w:tcW w:w="2226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2870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sedimentation in homogeneous solutions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Precipitation from homogeneous solution, drying and ignition of precipitate, types of organic reagents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583212" w:rsidRPr="0064028D" w:rsidRDefault="00583212" w:rsidP="0058321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:rsidR="00CC4C47" w:rsidRPr="0064028D" w:rsidRDefault="00583212" w:rsidP="0058321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CC4C47" w:rsidRPr="0064028D" w:rsidRDefault="00CC4C47" w:rsidP="00B857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CC4C47" w:rsidRPr="0064028D" w:rsidTr="00072EAF">
        <w:trPr>
          <w:trHeight w:val="320"/>
        </w:trPr>
        <w:tc>
          <w:tcPr>
            <w:tcW w:w="483" w:type="dxa"/>
            <w:tcBorders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</w:t>
            </w:r>
          </w:p>
        </w:tc>
        <w:tc>
          <w:tcPr>
            <w:tcW w:w="2226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2870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Identify the gravimetric method applications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Application of gravimetric methods,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583212" w:rsidRPr="0064028D" w:rsidRDefault="00583212" w:rsidP="0058321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:rsidR="00CC4C47" w:rsidRPr="0064028D" w:rsidRDefault="00583212" w:rsidP="005832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CC4C47" w:rsidRPr="0064028D" w:rsidRDefault="00CC4C47" w:rsidP="00B857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CC4C47" w:rsidRPr="0064028D" w:rsidTr="00072EAF">
        <w:trPr>
          <w:trHeight w:val="320"/>
        </w:trPr>
        <w:tc>
          <w:tcPr>
            <w:tcW w:w="483" w:type="dxa"/>
            <w:tcBorders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</w:t>
            </w:r>
          </w:p>
        </w:tc>
        <w:tc>
          <w:tcPr>
            <w:tcW w:w="2226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2870DD" w:rsidP="002870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Learn about the types of titration method and how to calculate it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types of titration curves, solubility of precipitates, calculation 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583212" w:rsidRPr="0064028D" w:rsidRDefault="00583212" w:rsidP="0058321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:rsidR="00CC4C47" w:rsidRPr="0064028D" w:rsidRDefault="00583212" w:rsidP="0058321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CC4C47" w:rsidRPr="0064028D" w:rsidRDefault="00CC4C47" w:rsidP="00B857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CC4C47" w:rsidRPr="0064028D" w:rsidTr="00072EAF">
        <w:trPr>
          <w:trHeight w:val="320"/>
        </w:trPr>
        <w:tc>
          <w:tcPr>
            <w:tcW w:w="483" w:type="dxa"/>
            <w:tcBorders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</w:t>
            </w:r>
          </w:p>
        </w:tc>
        <w:tc>
          <w:tcPr>
            <w:tcW w:w="2226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2870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Identify the types of saturation of the mixture and how to calculate it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Titration curve for mixtures of anion, examples of indicators for precipitation titration   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583212" w:rsidRPr="0064028D" w:rsidRDefault="00583212" w:rsidP="0058321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:rsidR="00CC4C47" w:rsidRPr="0064028D" w:rsidRDefault="00583212" w:rsidP="005832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CC4C47" w:rsidRPr="0064028D" w:rsidRDefault="00CC4C47" w:rsidP="00B857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CC4C47" w:rsidRPr="0064028D" w:rsidTr="00072EAF">
        <w:trPr>
          <w:trHeight w:val="320"/>
        </w:trPr>
        <w:tc>
          <w:tcPr>
            <w:tcW w:w="483" w:type="dxa"/>
            <w:tcBorders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</w:t>
            </w:r>
          </w:p>
        </w:tc>
        <w:tc>
          <w:tcPr>
            <w:tcW w:w="2226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2870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Recognize how complexes are formed and how to correct them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Complexometric</w:t>
            </w:r>
            <w:proofErr w:type="spellEnd"/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reaction and titration, EDTA titrations, EDTA equilibrium, titration curves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583212" w:rsidRPr="0064028D" w:rsidRDefault="00583212" w:rsidP="0058321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:rsidR="00CC4C47" w:rsidRPr="0064028D" w:rsidRDefault="00583212" w:rsidP="00583212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CC4C47" w:rsidRPr="0064028D" w:rsidRDefault="00CC4C47" w:rsidP="00B857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CC4C47" w:rsidRPr="0064028D" w:rsidTr="00072EAF">
        <w:trPr>
          <w:trHeight w:val="320"/>
        </w:trPr>
        <w:tc>
          <w:tcPr>
            <w:tcW w:w="483" w:type="dxa"/>
            <w:tcBorders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</w:t>
            </w:r>
          </w:p>
        </w:tc>
        <w:tc>
          <w:tcPr>
            <w:tcW w:w="2226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Mid exam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CC4C47" w:rsidRPr="0064028D" w:rsidRDefault="00CC4C47" w:rsidP="00886FB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AD31D6" w:rsidRPr="0064028D" w:rsidRDefault="00AD31D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D31D6" w:rsidRPr="0064028D" w:rsidRDefault="00AD31D6">
      <w:pPr>
        <w:spacing w:before="5" w:after="1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Normal1"/>
        <w:tblW w:w="0" w:type="auto"/>
        <w:tblInd w:w="12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27"/>
        <w:gridCol w:w="4296"/>
        <w:gridCol w:w="5692"/>
      </w:tblGrid>
      <w:tr w:rsidR="00AD31D6" w:rsidRPr="0064028D" w:rsidTr="0024031B">
        <w:trPr>
          <w:trHeight w:val="479"/>
        </w:trPr>
        <w:tc>
          <w:tcPr>
            <w:tcW w:w="10015" w:type="dxa"/>
            <w:gridSpan w:val="3"/>
            <w:shd w:val="clear" w:color="auto" w:fill="A7BEDE"/>
          </w:tcPr>
          <w:p w:rsidR="00AD31D6" w:rsidRPr="0064028D" w:rsidRDefault="000E0F50">
            <w:pPr>
              <w:pStyle w:val="TableParagraph"/>
              <w:spacing w:before="79"/>
              <w:ind w:left="11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11. Infrastructure</w:t>
            </w:r>
          </w:p>
        </w:tc>
      </w:tr>
      <w:tr w:rsidR="0024031B" w:rsidRPr="0064028D" w:rsidTr="0024031B">
        <w:trPr>
          <w:trHeight w:val="1123"/>
        </w:trPr>
        <w:tc>
          <w:tcPr>
            <w:tcW w:w="4323" w:type="dxa"/>
            <w:gridSpan w:val="2"/>
            <w:shd w:val="clear" w:color="auto" w:fill="D2DFED"/>
          </w:tcPr>
          <w:p w:rsidR="0024031B" w:rsidRPr="0064028D" w:rsidRDefault="0024031B">
            <w:pPr>
              <w:pStyle w:val="TableParagraph"/>
              <w:spacing w:before="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4031B" w:rsidRPr="0064028D" w:rsidRDefault="0024031B">
            <w:pPr>
              <w:pStyle w:val="TableParagraph"/>
              <w:ind w:left="46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1. Books Required reading:</w:t>
            </w:r>
          </w:p>
        </w:tc>
        <w:tc>
          <w:tcPr>
            <w:tcW w:w="5692" w:type="dxa"/>
            <w:shd w:val="clear" w:color="auto" w:fill="A7BEDE"/>
          </w:tcPr>
          <w:p w:rsidR="0024031B" w:rsidRPr="0064028D" w:rsidRDefault="0024031B" w:rsidP="00B857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1-Analytical chemistry, </w:t>
            </w:r>
            <w:proofErr w:type="spellStart"/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skoog</w:t>
            </w:r>
            <w:proofErr w:type="spellEnd"/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nd </w:t>
            </w: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edition </w:t>
            </w:r>
          </w:p>
          <w:p w:rsidR="0024031B" w:rsidRPr="0064028D" w:rsidRDefault="0024031B" w:rsidP="00B8570B">
            <w:pPr>
              <w:shd w:val="clear" w:color="auto" w:fill="FFFFFF"/>
              <w:adjustRightInd w:val="0"/>
              <w:jc w:val="right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Fundamentals of analytical chemistry,  </w:t>
            </w:r>
            <w:proofErr w:type="spellStart"/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skoog</w:t>
            </w:r>
            <w:proofErr w:type="spellEnd"/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</w:t>
            </w: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edition</w:t>
            </w:r>
          </w:p>
        </w:tc>
      </w:tr>
      <w:tr w:rsidR="0024031B" w:rsidRPr="0064028D" w:rsidTr="0024031B">
        <w:trPr>
          <w:trHeight w:val="1247"/>
        </w:trPr>
        <w:tc>
          <w:tcPr>
            <w:tcW w:w="4323" w:type="dxa"/>
            <w:gridSpan w:val="2"/>
            <w:tcBorders>
              <w:right w:val="single" w:sz="6" w:space="0" w:color="4F81BC"/>
            </w:tcBorders>
            <w:shd w:val="clear" w:color="auto" w:fill="A7BEDE"/>
          </w:tcPr>
          <w:p w:rsidR="0024031B" w:rsidRPr="0064028D" w:rsidRDefault="0024031B">
            <w:pPr>
              <w:pStyle w:val="TableParagraph"/>
              <w:spacing w:before="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4031B" w:rsidRPr="0064028D" w:rsidRDefault="0024031B">
            <w:pPr>
              <w:pStyle w:val="TableParagraph"/>
              <w:ind w:left="46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2. Main references (sources)</w:t>
            </w:r>
          </w:p>
        </w:tc>
        <w:tc>
          <w:tcPr>
            <w:tcW w:w="5692" w:type="dxa"/>
            <w:tcBorders>
              <w:left w:val="single" w:sz="6" w:space="0" w:color="4F81BC"/>
            </w:tcBorders>
            <w:shd w:val="clear" w:color="auto" w:fill="A7BEDE"/>
          </w:tcPr>
          <w:p w:rsidR="0024031B" w:rsidRPr="0064028D" w:rsidRDefault="0024031B" w:rsidP="00B8570B">
            <w:pPr>
              <w:shd w:val="clear" w:color="auto" w:fill="FFFFFF"/>
              <w:adjustRightInd w:val="0"/>
              <w:jc w:val="right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  <w:p w:rsidR="0024031B" w:rsidRPr="0064028D" w:rsidRDefault="0024031B" w:rsidP="00B8570B">
            <w:pPr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Fundamentals of Analytical Chemistry 9e by Douglas A. </w:t>
            </w:r>
            <w:proofErr w:type="spellStart"/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Skoog</w:t>
            </w:r>
            <w:proofErr w:type="spellEnd"/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"   </w:t>
            </w:r>
          </w:p>
          <w:p w:rsidR="0024031B" w:rsidRPr="0064028D" w:rsidRDefault="0024031B" w:rsidP="00B857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2- Fundamentals of Analytical Chemistry 8e by Douglas A. </w:t>
            </w:r>
            <w:proofErr w:type="spellStart"/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Skoog</w:t>
            </w:r>
            <w:proofErr w:type="spellEnd"/>
          </w:p>
          <w:p w:rsidR="0024031B" w:rsidRPr="0064028D" w:rsidRDefault="0024031B" w:rsidP="00B8570B">
            <w:pPr>
              <w:shd w:val="clear" w:color="auto" w:fill="FFFFFF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24031B" w:rsidRPr="0064028D" w:rsidTr="0024031B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:rsidR="0024031B" w:rsidRPr="0064028D" w:rsidRDefault="0024031B">
            <w:pPr>
              <w:pStyle w:val="TableParagraph"/>
              <w:spacing w:before="142"/>
              <w:ind w:left="110" w:right="79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A- Recommended books and references (scientific journals, reports…).</w:t>
            </w:r>
          </w:p>
        </w:tc>
        <w:tc>
          <w:tcPr>
            <w:tcW w:w="5692" w:type="dxa"/>
            <w:shd w:val="clear" w:color="auto" w:fill="A7BEDE"/>
          </w:tcPr>
          <w:p w:rsidR="0024031B" w:rsidRPr="0064028D" w:rsidRDefault="0024031B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4031B" w:rsidRPr="0064028D" w:rsidTr="0024031B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:rsidR="0024031B" w:rsidRPr="0064028D" w:rsidRDefault="0024031B">
            <w:pPr>
              <w:pStyle w:val="TableParagraph"/>
              <w:spacing w:before="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4031B" w:rsidRPr="0064028D" w:rsidRDefault="0024031B">
            <w:pPr>
              <w:pStyle w:val="TableParagraph"/>
              <w:ind w:left="110" w:right="51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B-Electronic references, Internet sites…</w:t>
            </w:r>
          </w:p>
        </w:tc>
        <w:tc>
          <w:tcPr>
            <w:tcW w:w="5692" w:type="dxa"/>
            <w:shd w:val="clear" w:color="auto" w:fill="A7BEDE"/>
          </w:tcPr>
          <w:p w:rsidR="0024031B" w:rsidRPr="0064028D" w:rsidRDefault="0024031B" w:rsidP="0024031B">
            <w:pPr>
              <w:shd w:val="clear" w:color="auto" w:fill="FFFFFF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4028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Web Site</w:t>
            </w:r>
          </w:p>
          <w:p w:rsidR="0024031B" w:rsidRPr="0064028D" w:rsidRDefault="0024031B" w:rsidP="0024031B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http://www.acs.org/content/acs/en.html</w:t>
            </w:r>
          </w:p>
        </w:tc>
      </w:tr>
      <w:tr w:rsidR="0024031B" w:rsidRPr="0064028D" w:rsidTr="0024031B">
        <w:trPr>
          <w:gridBefore w:val="1"/>
          <w:wBefore w:w="27" w:type="dxa"/>
          <w:trHeight w:val="416"/>
        </w:trPr>
        <w:tc>
          <w:tcPr>
            <w:tcW w:w="9988" w:type="dxa"/>
            <w:gridSpan w:val="2"/>
            <w:shd w:val="clear" w:color="auto" w:fill="A7BEDE"/>
          </w:tcPr>
          <w:p w:rsidR="0024031B" w:rsidRPr="0064028D" w:rsidRDefault="0024031B">
            <w:pPr>
              <w:pStyle w:val="TableParagraph"/>
              <w:spacing w:before="47"/>
              <w:ind w:left="11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12. The development of the curriculum plan</w:t>
            </w:r>
          </w:p>
        </w:tc>
      </w:tr>
      <w:tr w:rsidR="0024031B" w:rsidRPr="0064028D" w:rsidTr="0024031B">
        <w:trPr>
          <w:gridBefore w:val="1"/>
          <w:wBefore w:w="27" w:type="dxa"/>
          <w:trHeight w:val="474"/>
        </w:trPr>
        <w:tc>
          <w:tcPr>
            <w:tcW w:w="9988" w:type="dxa"/>
            <w:gridSpan w:val="2"/>
            <w:shd w:val="clear" w:color="auto" w:fill="A7BEDE"/>
          </w:tcPr>
          <w:p w:rsidR="0024031B" w:rsidRPr="0064028D" w:rsidRDefault="0024031B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Development and updating are carried out according to the information available from modern sources, in addition to developing illustrations to increase the student's understanding and awareness of the course material.</w:t>
            </w:r>
          </w:p>
        </w:tc>
      </w:tr>
      <w:tr w:rsidR="00AD31D6" w:rsidRPr="0064028D" w:rsidTr="0024031B">
        <w:trPr>
          <w:gridBefore w:val="1"/>
          <w:wBefore w:w="27" w:type="dxa"/>
          <w:trHeight w:val="1031"/>
        </w:trPr>
        <w:tc>
          <w:tcPr>
            <w:tcW w:w="9988" w:type="dxa"/>
            <w:gridSpan w:val="2"/>
            <w:shd w:val="clear" w:color="auto" w:fill="A7BEDE"/>
          </w:tcPr>
          <w:p w:rsidR="00AD31D6" w:rsidRPr="0064028D" w:rsidRDefault="00AD31D6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E0F50" w:rsidRPr="0064028D" w:rsidRDefault="000E0F50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0E0F50" w:rsidRPr="0064028D" w:rsidSect="00D24E91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ncery Uralic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AD31D6"/>
    <w:rsid w:val="00051C65"/>
    <w:rsid w:val="00072EAF"/>
    <w:rsid w:val="000E0F50"/>
    <w:rsid w:val="0024031B"/>
    <w:rsid w:val="002870DD"/>
    <w:rsid w:val="003E0DCB"/>
    <w:rsid w:val="003F18A1"/>
    <w:rsid w:val="004D17B4"/>
    <w:rsid w:val="00583212"/>
    <w:rsid w:val="0064028D"/>
    <w:rsid w:val="00681A4F"/>
    <w:rsid w:val="006B5F12"/>
    <w:rsid w:val="0082351A"/>
    <w:rsid w:val="00856E5D"/>
    <w:rsid w:val="00886FBF"/>
    <w:rsid w:val="009B5C72"/>
    <w:rsid w:val="00A94FAE"/>
    <w:rsid w:val="00AC2531"/>
    <w:rsid w:val="00AD31D6"/>
    <w:rsid w:val="00B85C77"/>
    <w:rsid w:val="00B86EBD"/>
    <w:rsid w:val="00C33F22"/>
    <w:rsid w:val="00CC4C47"/>
    <w:rsid w:val="00D24E91"/>
    <w:rsid w:val="00D5388D"/>
    <w:rsid w:val="00DA596C"/>
    <w:rsid w:val="00DB5E12"/>
    <w:rsid w:val="00E13687"/>
    <w:rsid w:val="00F7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4E9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24E91"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24E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24E91"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rsid w:val="00D24E91"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  <w:rsid w:val="00D24E91"/>
  </w:style>
  <w:style w:type="paragraph" w:customStyle="1" w:styleId="TableParagraph">
    <w:name w:val="Table Paragraph"/>
    <w:basedOn w:val="Normal"/>
    <w:uiPriority w:val="1"/>
    <w:qFormat/>
    <w:rsid w:val="00D24E91"/>
  </w:style>
  <w:style w:type="paragraph" w:styleId="Header">
    <w:name w:val="header"/>
    <w:basedOn w:val="Normal"/>
    <w:link w:val="HeaderChar"/>
    <w:uiPriority w:val="99"/>
    <w:rsid w:val="0024031B"/>
    <w:pPr>
      <w:widowControl/>
      <w:tabs>
        <w:tab w:val="center" w:pos="4153"/>
        <w:tab w:val="right" w:pos="8306"/>
      </w:tabs>
      <w:autoSpaceDE/>
      <w:autoSpaceDN/>
      <w:bidi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031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TEMPLATE FOR COURSE SPECIFICATION</vt:lpstr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mmm</cp:lastModifiedBy>
  <cp:revision>19</cp:revision>
  <dcterms:created xsi:type="dcterms:W3CDTF">2021-09-15T11:18:00Z</dcterms:created>
  <dcterms:modified xsi:type="dcterms:W3CDTF">2022-10-09T21:20:00Z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